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2A0C" w14:textId="77777777" w:rsidR="00540E58" w:rsidRPr="00540E58" w:rsidRDefault="00540E58" w:rsidP="00540E58">
      <w:pPr>
        <w:rPr>
          <w:rFonts w:cstheme="minorHAnsi"/>
          <w:sz w:val="23"/>
        </w:rPr>
      </w:pPr>
    </w:p>
    <w:p w14:paraId="69CCD92C" w14:textId="5FD4FC31" w:rsidR="00540E58" w:rsidRPr="00540E58" w:rsidRDefault="00540E58" w:rsidP="00540E58">
      <w:pPr>
        <w:jc w:val="center"/>
        <w:rPr>
          <w:rFonts w:cstheme="minorHAnsi"/>
          <w:b/>
          <w:bCs/>
          <w:sz w:val="23"/>
          <w:u w:val="single"/>
        </w:rPr>
      </w:pPr>
      <w:r w:rsidRPr="00540E58">
        <w:rPr>
          <w:rFonts w:cstheme="minorHAnsi"/>
          <w:b/>
          <w:bCs/>
          <w:sz w:val="23"/>
          <w:u w:val="single"/>
        </w:rPr>
        <w:t>City Administrator – City of Lamar, Colorado</w:t>
      </w:r>
    </w:p>
    <w:p w14:paraId="08DBD758" w14:textId="77777777" w:rsidR="00540E58" w:rsidRPr="00540E58" w:rsidRDefault="00540E58" w:rsidP="00540E58">
      <w:pPr>
        <w:jc w:val="center"/>
        <w:rPr>
          <w:rFonts w:cstheme="minorHAnsi"/>
          <w:b/>
          <w:bCs/>
          <w:sz w:val="23"/>
          <w:u w:val="single"/>
        </w:rPr>
      </w:pPr>
    </w:p>
    <w:p w14:paraId="04070E16" w14:textId="70FE609A" w:rsidR="00540E58" w:rsidRPr="00540E58" w:rsidRDefault="00540E58" w:rsidP="00540E58">
      <w:pPr>
        <w:rPr>
          <w:rFonts w:cstheme="minorHAnsi"/>
          <w:sz w:val="23"/>
        </w:rPr>
      </w:pPr>
      <w:r w:rsidRPr="00540E58">
        <w:rPr>
          <w:rFonts w:cstheme="minorHAnsi"/>
          <w:sz w:val="23"/>
        </w:rPr>
        <w:t>The City of Lamar, Colorado, has a population of 7,656 and is the county seat of Prowers County, and is approximately three hours away from metropolitan Denver and Denver International Airport. A safe, welcoming, and family-friendly community, Lamar is a municipality dedicated to preserving the City’s friendly, hometown atmosphere and providing a high quality of life for our citizens.</w:t>
      </w:r>
      <w:r w:rsidRPr="00540E58">
        <w:rPr>
          <w:rFonts w:cstheme="minorHAnsi"/>
          <w:sz w:val="23"/>
        </w:rPr>
        <w:br/>
      </w:r>
      <w:r w:rsidRPr="00540E58">
        <w:rPr>
          <w:rFonts w:cstheme="minorHAnsi"/>
          <w:sz w:val="23"/>
        </w:rPr>
        <w:br/>
        <w:t>The City of Lamar is a home rule municipality and operates under the mayor-council form of government. The City Council has seven members, including the Mayor. The City Council appoints a City Administrator who acts as the chief administrative officer of the organization. The City Administrator works with the Mayor, City Council, and staff to develop and implement City policies and manages the daily operations of the City. The City has an annual budget of $22,334,152 and 138 full-time employees.</w:t>
      </w:r>
      <w:r w:rsidRPr="00540E58">
        <w:rPr>
          <w:rFonts w:cstheme="minorHAnsi"/>
          <w:sz w:val="23"/>
        </w:rPr>
        <w:br/>
      </w:r>
      <w:r w:rsidRPr="00540E58">
        <w:rPr>
          <w:rFonts w:cstheme="minorHAnsi"/>
          <w:sz w:val="23"/>
        </w:rPr>
        <w:br/>
        <w:t>The City of Lamar seeks a visionary, self-motivated municipal professional with exceptional leadership skills to serve as its new City Administrator. Eight years of senior management experience in a comparably sized or larger municipal government and an undergraduate degree from a four-year, postsecondary degree-granting institution with major coursework in business administration, public administration, or a field related to the core functions of this position are required. A candidate with a graduate degree and three-five years of experience as a city manager or assistant city manager is highly desirable. The selected candidate must be bondable and must have or be able to obtain within thirty days of hire a Colorado driver’s license.</w:t>
      </w:r>
    </w:p>
    <w:p w14:paraId="1DB41E29" w14:textId="77777777" w:rsidR="00540E58" w:rsidRPr="00540E58" w:rsidRDefault="00540E58" w:rsidP="00540E58">
      <w:pPr>
        <w:rPr>
          <w:rFonts w:cstheme="minorHAnsi"/>
          <w:sz w:val="23"/>
        </w:rPr>
      </w:pPr>
      <w:r w:rsidRPr="00540E58">
        <w:rPr>
          <w:rFonts w:cstheme="minorHAnsi"/>
          <w:sz w:val="23"/>
        </w:rPr>
        <w:t xml:space="preserve">Please apply online at: </w:t>
      </w:r>
      <w:hyperlink r:id="rId6" w:history="1">
        <w:r w:rsidRPr="00540E58">
          <w:rPr>
            <w:rStyle w:val="Hyperlink"/>
            <w:rFonts w:cstheme="minorHAnsi"/>
            <w:sz w:val="23"/>
          </w:rPr>
          <w:t>http://bit.ly/SGROpenRecruitments</w:t>
        </w:r>
      </w:hyperlink>
    </w:p>
    <w:p w14:paraId="21F5DF44" w14:textId="77777777" w:rsidR="00540E58" w:rsidRPr="00B719DE" w:rsidRDefault="00540E58" w:rsidP="00540E58">
      <w:pPr>
        <w:rPr>
          <w:rFonts w:cstheme="minorHAnsi"/>
          <w:sz w:val="23"/>
        </w:rPr>
      </w:pPr>
      <w:r w:rsidRPr="00B719DE">
        <w:rPr>
          <w:rFonts w:cstheme="minorHAnsi"/>
          <w:sz w:val="23"/>
        </w:rPr>
        <w:t>For more information on this position contact:</w:t>
      </w:r>
    </w:p>
    <w:p w14:paraId="7082FB68" w14:textId="77777777" w:rsidR="00540E58" w:rsidRPr="00540E58" w:rsidRDefault="00540E58" w:rsidP="00540E58">
      <w:pPr>
        <w:rPr>
          <w:rFonts w:cstheme="minorHAnsi"/>
          <w:sz w:val="23"/>
        </w:rPr>
      </w:pPr>
      <w:r w:rsidRPr="00540E58">
        <w:rPr>
          <w:rFonts w:cstheme="minorHAnsi"/>
          <w:b/>
          <w:bCs/>
          <w:sz w:val="23"/>
        </w:rPr>
        <w:t>Larry Gilley, Sr. Vice President</w:t>
      </w:r>
      <w:r w:rsidRPr="00540E58">
        <w:rPr>
          <w:rFonts w:cstheme="minorHAnsi"/>
          <w:sz w:val="23"/>
        </w:rPr>
        <w:br/>
        <w:t>Strategic Government Resources</w:t>
      </w:r>
      <w:r w:rsidRPr="00540E58">
        <w:rPr>
          <w:rFonts w:cstheme="minorHAnsi"/>
          <w:sz w:val="23"/>
        </w:rPr>
        <w:br/>
      </w:r>
      <w:hyperlink r:id="rId7" w:tgtFrame="_blank" w:history="1">
        <w:r w:rsidRPr="00540E58">
          <w:rPr>
            <w:rStyle w:val="Hyperlink"/>
            <w:rFonts w:cstheme="minorHAnsi"/>
            <w:sz w:val="23"/>
          </w:rPr>
          <w:t>LarryGilley@GovernmentResource.com</w:t>
        </w:r>
      </w:hyperlink>
      <w:r w:rsidRPr="00540E58">
        <w:rPr>
          <w:rFonts w:cstheme="minorHAnsi"/>
          <w:sz w:val="23"/>
        </w:rPr>
        <w:br/>
        <w:t>325-660-4208</w:t>
      </w:r>
    </w:p>
    <w:p w14:paraId="008CCDA1" w14:textId="77777777" w:rsidR="00540E58" w:rsidRPr="00540E58" w:rsidRDefault="00540E58">
      <w:pPr>
        <w:rPr>
          <w:rFonts w:cstheme="minorHAnsi"/>
        </w:rPr>
      </w:pPr>
    </w:p>
    <w:sectPr w:rsidR="00540E58" w:rsidRPr="00540E58" w:rsidSect="004634D6">
      <w:foot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5869" w14:textId="77777777" w:rsidR="00540E58" w:rsidRDefault="00540E58" w:rsidP="00540E58">
      <w:pPr>
        <w:spacing w:after="0"/>
      </w:pPr>
      <w:r>
        <w:separator/>
      </w:r>
    </w:p>
  </w:endnote>
  <w:endnote w:type="continuationSeparator" w:id="0">
    <w:p w14:paraId="64D4A807" w14:textId="77777777" w:rsidR="00540E58" w:rsidRDefault="00540E58" w:rsidP="00540E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92C0" w14:textId="77777777" w:rsidR="006306C5" w:rsidRDefault="00540E58">
    <w:pPr>
      <w:pStyle w:val="Footer"/>
    </w:pPr>
    <w:r>
      <w:rPr>
        <w:noProof/>
      </w:rPr>
      <w:drawing>
        <wp:inline distT="0" distB="0" distL="0" distR="0" wp14:anchorId="33BACDC2" wp14:editId="20744A32">
          <wp:extent cx="5486400" cy="240030"/>
          <wp:effectExtent l="25400" t="0" r="0" b="0"/>
          <wp:docPr id="3" name="Picture 2" descr="Letterhead for Word doc_footer with color_smart 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Word doc_footer with color_smart object.jpg"/>
                  <pic:cNvPicPr/>
                </pic:nvPicPr>
                <pic:blipFill>
                  <a:blip r:embed="rId1"/>
                  <a:stretch>
                    <a:fillRect/>
                  </a:stretch>
                </pic:blipFill>
                <pic:spPr>
                  <a:xfrm>
                    <a:off x="0" y="0"/>
                    <a:ext cx="5486400" cy="240030"/>
                  </a:xfrm>
                  <a:prstGeom prst="rect">
                    <a:avLst/>
                  </a:prstGeom>
                </pic:spPr>
              </pic:pic>
            </a:graphicData>
          </a:graphic>
        </wp:inline>
      </w:drawing>
    </w:r>
  </w:p>
  <w:p w14:paraId="41B6C8C2" w14:textId="77777777" w:rsidR="006306C5" w:rsidRDefault="00540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1ED4" w14:textId="77777777" w:rsidR="00540E58" w:rsidRDefault="00540E58" w:rsidP="00540E58">
      <w:pPr>
        <w:spacing w:after="0"/>
      </w:pPr>
      <w:r>
        <w:separator/>
      </w:r>
    </w:p>
  </w:footnote>
  <w:footnote w:type="continuationSeparator" w:id="0">
    <w:p w14:paraId="7A5F6BD6" w14:textId="77777777" w:rsidR="00540E58" w:rsidRDefault="00540E58" w:rsidP="00540E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58"/>
    <w:rsid w:val="0054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1E86"/>
  <w15:chartTrackingRefBased/>
  <w15:docId w15:val="{CD5FC8A0-86B4-4646-B570-5E0665BD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58"/>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E58"/>
    <w:pPr>
      <w:tabs>
        <w:tab w:val="center" w:pos="4320"/>
        <w:tab w:val="right" w:pos="8640"/>
      </w:tabs>
      <w:spacing w:after="0"/>
    </w:pPr>
  </w:style>
  <w:style w:type="character" w:customStyle="1" w:styleId="HeaderChar">
    <w:name w:val="Header Char"/>
    <w:basedOn w:val="DefaultParagraphFont"/>
    <w:link w:val="Header"/>
    <w:uiPriority w:val="99"/>
    <w:rsid w:val="00540E58"/>
    <w:rPr>
      <w:sz w:val="24"/>
      <w:szCs w:val="24"/>
    </w:rPr>
  </w:style>
  <w:style w:type="paragraph" w:styleId="Footer">
    <w:name w:val="footer"/>
    <w:basedOn w:val="Normal"/>
    <w:link w:val="FooterChar"/>
    <w:uiPriority w:val="99"/>
    <w:unhideWhenUsed/>
    <w:rsid w:val="00540E58"/>
    <w:pPr>
      <w:tabs>
        <w:tab w:val="center" w:pos="4320"/>
        <w:tab w:val="right" w:pos="8640"/>
      </w:tabs>
      <w:spacing w:after="0"/>
    </w:pPr>
  </w:style>
  <w:style w:type="character" w:customStyle="1" w:styleId="FooterChar">
    <w:name w:val="Footer Char"/>
    <w:basedOn w:val="DefaultParagraphFont"/>
    <w:link w:val="Footer"/>
    <w:uiPriority w:val="99"/>
    <w:rsid w:val="00540E58"/>
    <w:rPr>
      <w:sz w:val="24"/>
      <w:szCs w:val="24"/>
    </w:rPr>
  </w:style>
  <w:style w:type="character" w:styleId="Hyperlink">
    <w:name w:val="Hyperlink"/>
    <w:basedOn w:val="DefaultParagraphFont"/>
    <w:uiPriority w:val="99"/>
    <w:unhideWhenUsed/>
    <w:rsid w:val="00540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N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SGROpenRecruitm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Ashley Hall</cp:lastModifiedBy>
  <cp:revision>1</cp:revision>
  <dcterms:created xsi:type="dcterms:W3CDTF">2021-04-22T16:07:00Z</dcterms:created>
  <dcterms:modified xsi:type="dcterms:W3CDTF">2021-04-22T16:08:00Z</dcterms:modified>
</cp:coreProperties>
</file>